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附件2：</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首届全国旅游院校旅游产品策划大赛</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指导老师确认表</w:t>
      </w:r>
      <w:bookmarkStart w:id="0" w:name="_GoBack"/>
      <w:bookmarkEnd w:id="0"/>
    </w:p>
    <w:tbl>
      <w:tblPr>
        <w:tblStyle w:val="4"/>
        <w:tblpPr w:leftFromText="180" w:rightFromText="180" w:vertAnchor="text" w:horzAnchor="page" w:tblpXSpec="center" w:tblpY="23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325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77" w:type="dxa"/>
            <w:vAlign w:val="center"/>
          </w:tcPr>
          <w:p>
            <w:pPr>
              <w:widowControl w:val="0"/>
              <w:numPr>
                <w:ilvl w:val="0"/>
                <w:numId w:val="0"/>
              </w:numPr>
              <w:ind w:left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团队名称</w:t>
            </w:r>
          </w:p>
        </w:tc>
        <w:tc>
          <w:tcPr>
            <w:tcW w:w="6460" w:type="dxa"/>
            <w:gridSpan w:val="2"/>
          </w:tcPr>
          <w:p>
            <w:pPr>
              <w:widowControl w:val="0"/>
              <w:numPr>
                <w:ilvl w:val="0"/>
                <w:numId w:val="0"/>
              </w:numPr>
              <w:spacing w:line="240" w:lineRule="auto"/>
              <w:ind w:leftChars="0"/>
              <w:jc w:val="center"/>
              <w:rPr>
                <w:rFonts w:hint="default"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77" w:type="dxa"/>
            <w:vAlign w:val="center"/>
          </w:tcPr>
          <w:p>
            <w:pPr>
              <w:widowControl w:val="0"/>
              <w:numPr>
                <w:ilvl w:val="0"/>
                <w:numId w:val="0"/>
              </w:numPr>
              <w:ind w:left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作品名称</w:t>
            </w:r>
          </w:p>
        </w:tc>
        <w:tc>
          <w:tcPr>
            <w:tcW w:w="6460" w:type="dxa"/>
            <w:gridSpan w:val="2"/>
          </w:tcPr>
          <w:p>
            <w:pPr>
              <w:widowControl w:val="0"/>
              <w:numPr>
                <w:ilvl w:val="0"/>
                <w:numId w:val="0"/>
              </w:numPr>
              <w:spacing w:line="240" w:lineRule="auto"/>
              <w:ind w:leftChars="0"/>
              <w:jc w:val="center"/>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1677" w:type="dxa"/>
            <w:vAlign w:val="center"/>
          </w:tcPr>
          <w:p>
            <w:pPr>
              <w:widowControl w:val="0"/>
              <w:numPr>
                <w:ilvl w:val="0"/>
                <w:numId w:val="0"/>
              </w:numPr>
              <w:ind w:left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作品简介</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1"/>
                <w:szCs w:val="21"/>
                <w:vertAlign w:val="baseline"/>
                <w:lang w:val="en-US" w:eastAsia="zh-CN"/>
              </w:rPr>
              <w:t>(200字以内)</w:t>
            </w:r>
          </w:p>
        </w:tc>
        <w:tc>
          <w:tcPr>
            <w:tcW w:w="6460" w:type="dxa"/>
            <w:gridSpan w:val="2"/>
          </w:tcPr>
          <w:p>
            <w:pPr>
              <w:widowControl w:val="0"/>
              <w:numPr>
                <w:ilvl w:val="0"/>
                <w:numId w:val="0"/>
              </w:numPr>
              <w:spacing w:line="240" w:lineRule="auto"/>
              <w:ind w:leftChars="0"/>
              <w:jc w:val="left"/>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77" w:type="dxa"/>
            <w:vAlign w:val="center"/>
          </w:tcPr>
          <w:p>
            <w:pPr>
              <w:widowControl w:val="0"/>
              <w:numPr>
                <w:ilvl w:val="0"/>
                <w:numId w:val="0"/>
              </w:numPr>
              <w:ind w:left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指导老师</w:t>
            </w:r>
          </w:p>
        </w:tc>
        <w:tc>
          <w:tcPr>
            <w:tcW w:w="3250" w:type="dxa"/>
            <w:vAlign w:val="center"/>
          </w:tcPr>
          <w:p>
            <w:pPr>
              <w:widowControl w:val="0"/>
              <w:numPr>
                <w:ilvl w:val="0"/>
                <w:numId w:val="0"/>
              </w:numPr>
              <w:spacing w:line="240" w:lineRule="auto"/>
              <w:ind w:left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3210" w:type="dxa"/>
            <w:vAlign w:val="center"/>
          </w:tcPr>
          <w:p>
            <w:pPr>
              <w:widowControl w:val="0"/>
              <w:numPr>
                <w:ilvl w:val="0"/>
                <w:numId w:val="0"/>
              </w:numPr>
              <w:spacing w:line="240" w:lineRule="auto"/>
              <w:ind w:left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77" w:type="dxa"/>
            <w:vAlign w:val="center"/>
          </w:tcPr>
          <w:p>
            <w:pPr>
              <w:widowControl w:val="0"/>
              <w:numPr>
                <w:ilvl w:val="0"/>
                <w:numId w:val="0"/>
              </w:numPr>
              <w:ind w:left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单位名称</w:t>
            </w:r>
          </w:p>
        </w:tc>
        <w:tc>
          <w:tcPr>
            <w:tcW w:w="3250" w:type="dxa"/>
            <w:vAlign w:val="center"/>
          </w:tcPr>
          <w:p>
            <w:pPr>
              <w:widowControl w:val="0"/>
              <w:numPr>
                <w:ilvl w:val="0"/>
                <w:numId w:val="0"/>
              </w:numPr>
              <w:spacing w:line="240" w:lineRule="auto"/>
              <w:ind w:leftChars="0"/>
              <w:jc w:val="both"/>
              <w:rPr>
                <w:rFonts w:hint="eastAsia" w:asciiTheme="minorEastAsia" w:hAnsiTheme="minorEastAsia" w:eastAsiaTheme="minorEastAsia" w:cstheme="minorEastAsia"/>
                <w:sz w:val="24"/>
                <w:szCs w:val="24"/>
                <w:vertAlign w:val="baseline"/>
                <w:lang w:val="en-US" w:eastAsia="zh-CN"/>
              </w:rPr>
            </w:pPr>
          </w:p>
        </w:tc>
        <w:tc>
          <w:tcPr>
            <w:tcW w:w="3210" w:type="dxa"/>
            <w:vAlign w:val="center"/>
          </w:tcPr>
          <w:p>
            <w:pPr>
              <w:widowControl w:val="0"/>
              <w:numPr>
                <w:ilvl w:val="0"/>
                <w:numId w:val="0"/>
              </w:numPr>
              <w:spacing w:line="240" w:lineRule="auto"/>
              <w:ind w:leftChars="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77" w:type="dxa"/>
            <w:vAlign w:val="center"/>
          </w:tcPr>
          <w:p>
            <w:pPr>
              <w:widowControl w:val="0"/>
              <w:numPr>
                <w:ilvl w:val="0"/>
                <w:numId w:val="0"/>
              </w:numPr>
              <w:ind w:left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职务</w:t>
            </w:r>
          </w:p>
        </w:tc>
        <w:tc>
          <w:tcPr>
            <w:tcW w:w="3250" w:type="dxa"/>
            <w:vAlign w:val="center"/>
          </w:tcPr>
          <w:p>
            <w:pPr>
              <w:widowControl w:val="0"/>
              <w:numPr>
                <w:ilvl w:val="0"/>
                <w:numId w:val="0"/>
              </w:numPr>
              <w:spacing w:line="240" w:lineRule="auto"/>
              <w:ind w:leftChars="0"/>
              <w:jc w:val="both"/>
              <w:rPr>
                <w:rFonts w:hint="eastAsia" w:asciiTheme="minorEastAsia" w:hAnsiTheme="minorEastAsia" w:eastAsiaTheme="minorEastAsia" w:cstheme="minorEastAsia"/>
                <w:sz w:val="24"/>
                <w:szCs w:val="24"/>
                <w:vertAlign w:val="baseline"/>
                <w:lang w:val="en-US" w:eastAsia="zh-CN"/>
              </w:rPr>
            </w:pPr>
          </w:p>
        </w:tc>
        <w:tc>
          <w:tcPr>
            <w:tcW w:w="3210" w:type="dxa"/>
            <w:vAlign w:val="center"/>
          </w:tcPr>
          <w:p>
            <w:pPr>
              <w:widowControl w:val="0"/>
              <w:numPr>
                <w:ilvl w:val="0"/>
                <w:numId w:val="0"/>
              </w:numPr>
              <w:spacing w:line="240" w:lineRule="auto"/>
              <w:ind w:leftChars="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1677" w:type="dxa"/>
            <w:vAlign w:val="center"/>
          </w:tcPr>
          <w:p>
            <w:pPr>
              <w:widowControl w:val="0"/>
              <w:numPr>
                <w:ilvl w:val="0"/>
                <w:numId w:val="0"/>
              </w:numPr>
              <w:spacing w:line="240" w:lineRule="auto"/>
              <w:ind w:left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指导内容</w:t>
            </w:r>
          </w:p>
        </w:tc>
        <w:tc>
          <w:tcPr>
            <w:tcW w:w="3250" w:type="dxa"/>
          </w:tcPr>
          <w:p>
            <w:pPr>
              <w:widowControl w:val="0"/>
              <w:numPr>
                <w:ilvl w:val="0"/>
                <w:numId w:val="0"/>
              </w:numPr>
              <w:spacing w:line="240" w:lineRule="auto"/>
              <w:ind w:leftChars="0"/>
              <w:jc w:val="both"/>
              <w:rPr>
                <w:rFonts w:hint="default" w:asciiTheme="minorEastAsia" w:hAnsiTheme="minorEastAsia" w:eastAsiaTheme="minorEastAsia" w:cstheme="minorEastAsia"/>
                <w:sz w:val="24"/>
                <w:szCs w:val="24"/>
                <w:vertAlign w:val="baseline"/>
                <w:lang w:val="en-US" w:eastAsia="zh-CN"/>
              </w:rPr>
            </w:pPr>
          </w:p>
        </w:tc>
        <w:tc>
          <w:tcPr>
            <w:tcW w:w="3210" w:type="dxa"/>
          </w:tcPr>
          <w:p>
            <w:pPr>
              <w:widowControl w:val="0"/>
              <w:numPr>
                <w:ilvl w:val="0"/>
                <w:numId w:val="0"/>
              </w:numPr>
              <w:spacing w:line="240" w:lineRule="auto"/>
              <w:ind w:leftChars="0"/>
              <w:jc w:val="both"/>
              <w:rPr>
                <w:rFonts w:hint="default"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1677" w:type="dxa"/>
            <w:vAlign w:val="center"/>
          </w:tcPr>
          <w:p>
            <w:pPr>
              <w:widowControl w:val="0"/>
              <w:numPr>
                <w:ilvl w:val="0"/>
                <w:numId w:val="0"/>
              </w:numPr>
              <w:spacing w:line="240" w:lineRule="auto"/>
              <w:ind w:left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作品评价</w:t>
            </w:r>
          </w:p>
        </w:tc>
        <w:tc>
          <w:tcPr>
            <w:tcW w:w="3250" w:type="dxa"/>
            <w:vAlign w:val="top"/>
          </w:tcPr>
          <w:p>
            <w:pPr>
              <w:widowControl w:val="0"/>
              <w:numPr>
                <w:ilvl w:val="0"/>
                <w:numId w:val="0"/>
              </w:numPr>
              <w:spacing w:line="240" w:lineRule="auto"/>
              <w:ind w:leftChars="0"/>
              <w:jc w:val="both"/>
              <w:rPr>
                <w:rFonts w:hint="eastAsia" w:asciiTheme="minorEastAsia" w:hAnsiTheme="minorEastAsia" w:eastAsiaTheme="minorEastAsia" w:cstheme="minorEastAsia"/>
                <w:sz w:val="24"/>
                <w:szCs w:val="24"/>
                <w:vertAlign w:val="baseline"/>
                <w:lang w:val="en-US" w:eastAsia="zh-CN"/>
              </w:rPr>
            </w:pPr>
          </w:p>
        </w:tc>
        <w:tc>
          <w:tcPr>
            <w:tcW w:w="3210" w:type="dxa"/>
            <w:vAlign w:val="top"/>
          </w:tcPr>
          <w:p>
            <w:pPr>
              <w:widowControl w:val="0"/>
              <w:numPr>
                <w:ilvl w:val="0"/>
                <w:numId w:val="0"/>
              </w:numPr>
              <w:spacing w:line="240" w:lineRule="auto"/>
              <w:ind w:leftChars="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677" w:type="dxa"/>
            <w:vAlign w:val="center"/>
          </w:tcPr>
          <w:p>
            <w:pPr>
              <w:widowControl w:val="0"/>
              <w:numPr>
                <w:ilvl w:val="0"/>
                <w:numId w:val="0"/>
              </w:numPr>
              <w:spacing w:line="240" w:lineRule="auto"/>
              <w:ind w:left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指导老师   </w:t>
            </w:r>
            <w:r>
              <w:rPr>
                <w:rFonts w:hint="eastAsia" w:asciiTheme="minorEastAsia" w:hAnsiTheme="minorEastAsia" w:eastAsiaTheme="minorEastAsia" w:cstheme="minorEastAsia"/>
                <w:sz w:val="24"/>
                <w:szCs w:val="24"/>
                <w:vertAlign w:val="baseline"/>
                <w:lang w:val="en-US" w:eastAsia="zh-CN"/>
              </w:rPr>
              <w:t>确认签字</w:t>
            </w:r>
          </w:p>
        </w:tc>
        <w:tc>
          <w:tcPr>
            <w:tcW w:w="3250" w:type="dxa"/>
            <w:vAlign w:val="top"/>
          </w:tcPr>
          <w:p>
            <w:pPr>
              <w:widowControl w:val="0"/>
              <w:numPr>
                <w:ilvl w:val="0"/>
                <w:numId w:val="0"/>
              </w:numPr>
              <w:spacing w:line="240" w:lineRule="auto"/>
              <w:ind w:leftChars="0"/>
              <w:jc w:val="center"/>
              <w:rPr>
                <w:rFonts w:hint="eastAsia" w:asciiTheme="minorEastAsia" w:hAnsiTheme="minorEastAsia" w:eastAsiaTheme="minorEastAsia" w:cstheme="minorEastAsia"/>
                <w:sz w:val="24"/>
                <w:szCs w:val="24"/>
                <w:vertAlign w:val="baseline"/>
                <w:lang w:val="en-US" w:eastAsia="zh-CN"/>
              </w:rPr>
            </w:pPr>
          </w:p>
        </w:tc>
        <w:tc>
          <w:tcPr>
            <w:tcW w:w="3210" w:type="dxa"/>
            <w:vAlign w:val="top"/>
          </w:tcPr>
          <w:p>
            <w:pPr>
              <w:widowControl w:val="0"/>
              <w:numPr>
                <w:ilvl w:val="0"/>
                <w:numId w:val="0"/>
              </w:numPr>
              <w:spacing w:line="240" w:lineRule="auto"/>
              <w:ind w:leftChars="0"/>
              <w:jc w:val="center"/>
              <w:rPr>
                <w:rFonts w:hint="eastAsia" w:asciiTheme="minorEastAsia" w:hAnsiTheme="minorEastAsia" w:eastAsiaTheme="minorEastAsia" w:cstheme="minorEastAsia"/>
                <w:sz w:val="24"/>
                <w:szCs w:val="24"/>
                <w:vertAlign w:val="baseline"/>
                <w:lang w:val="en-US" w:eastAsia="zh-CN"/>
              </w:rPr>
            </w:pPr>
          </w:p>
        </w:tc>
      </w:tr>
    </w:tbl>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填表说明：</w:t>
      </w:r>
    </w:p>
    <w:p>
      <w:pPr>
        <w:jc w:val="both"/>
        <w:rPr>
          <w:rFonts w:hint="eastAsia" w:ascii="宋体" w:hAnsi="宋体" w:eastAsia="宋体" w:cs="宋体"/>
          <w:b/>
          <w:bCs/>
          <w:sz w:val="21"/>
          <w:szCs w:val="21"/>
          <w:lang w:val="en-US" w:eastAsia="zh-CN"/>
        </w:rPr>
      </w:pPr>
    </w:p>
    <w:p>
      <w:pPr>
        <w:spacing w:line="360" w:lineRule="auto"/>
        <w:ind w:firstLine="42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1.每个参赛队须有本校指导老师1名和企业指导老师1名。</w:t>
      </w:r>
    </w:p>
    <w:p>
      <w:pPr>
        <w:spacing w:line="360" w:lineRule="auto"/>
        <w:ind w:firstLine="42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2.以上表格中的指导老师信息须与报名平台中填写的指导老师信息一致。</w:t>
      </w:r>
    </w:p>
    <w:p>
      <w:pPr>
        <w:spacing w:line="360" w:lineRule="auto"/>
        <w:ind w:firstLine="42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3.以上表格内容须由指导老师本人确认，并手写签字。</w:t>
      </w:r>
    </w:p>
    <w:p>
      <w:pPr>
        <w:spacing w:line="360" w:lineRule="auto"/>
        <w:ind w:firstLine="42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4.本表格应于9月15日 23:59 前与参赛作品一同提交，格式为PDF扫描件。</w:t>
      </w:r>
    </w:p>
    <w:p>
      <w:pPr>
        <w:jc w:val="left"/>
      </w:pPr>
    </w:p>
    <w:p/>
    <w:sectPr>
      <w:headerReference r:id="rId5" w:type="default"/>
      <w:footerReference r:id="rId6" w:type="default"/>
      <w:pgSz w:w="11906" w:h="16838"/>
      <w:pgMar w:top="1440" w:right="1440" w:bottom="1440" w:left="1440" w:header="709" w:footer="709" w:gutter="0"/>
      <w:pgBorders>
        <w:top w:val="none" w:sz="0" w:space="0"/>
        <w:left w:val="none" w:sz="0" w:space="0"/>
        <w:bottom w:val="none" w:sz="0" w:space="0"/>
        <w:right w:val="none" w:sz="0" w:space="0"/>
      </w:pgBorders>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N2U1OGU1NTU4OWMyOTYxMWVlMzhmZDlmNDgxMzQifQ=="/>
  </w:docVars>
  <w:rsids>
    <w:rsidRoot w:val="696D5A2C"/>
    <w:rsid w:val="696D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2023-08-04T04:06:00Z</dcterms:created>
  <dc:creator>Shaner</dc:creator>
  <cp:lastModifiedBy>Shaner</cp:lastModifiedBy>
  <dcterms:modified xsi:type="dcterms:W3CDTF">2023-08-04T04:07:31Z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EC29FDD3DE2D49AA819F15CF3182F2F0_11</vt:lpwstr>
  </property>
</Properties>
</file>