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7F" w:rsidRPr="00043A71" w:rsidRDefault="00B4157F" w:rsidP="00B4157F">
      <w:pPr>
        <w:spacing w:line="540" w:lineRule="exact"/>
        <w:jc w:val="center"/>
        <w:rPr>
          <w:rFonts w:asciiTheme="minorEastAsia" w:eastAsiaTheme="minorEastAsia" w:hAnsiTheme="minorEastAsia"/>
          <w:b/>
          <w:sz w:val="44"/>
          <w:szCs w:val="44"/>
        </w:rPr>
      </w:pPr>
      <w:r w:rsidRPr="00043A71">
        <w:rPr>
          <w:rFonts w:asciiTheme="minorEastAsia" w:eastAsiaTheme="minorEastAsia" w:hAnsiTheme="minorEastAsia" w:hint="eastAsia"/>
          <w:b/>
          <w:sz w:val="44"/>
          <w:szCs w:val="44"/>
        </w:rPr>
        <w:t>如何申请加入中国旅游协会旅游教育分会</w:t>
      </w:r>
    </w:p>
    <w:p w:rsidR="00B4157F" w:rsidRDefault="00B4157F" w:rsidP="00043A71">
      <w:pPr>
        <w:spacing w:beforeLines="100" w:before="312" w:line="540" w:lineRule="exact"/>
        <w:rPr>
          <w:rFonts w:ascii="仿宋_GB2312" w:eastAsia="仿宋_GB2312"/>
          <w:sz w:val="32"/>
          <w:szCs w:val="32"/>
        </w:rPr>
      </w:pPr>
      <w:r>
        <w:rPr>
          <w:rFonts w:ascii="仿宋_GB2312" w:eastAsia="仿宋_GB2312" w:hint="eastAsia"/>
          <w:sz w:val="32"/>
          <w:szCs w:val="32"/>
        </w:rPr>
        <w:t>一、入会资格</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1、开设旅游相关专业的学校、院系</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2、各地旅游培训中心</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3、与旅游教育相关的企业单位</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二、入会步骤</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1、填写在线申请表</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 xml:space="preserve">    登陆中国旅游教育网（http://www.cteweb.cn/），右上角会员中心中进行注册，</w:t>
      </w:r>
      <w:r>
        <w:rPr>
          <w:rFonts w:ascii="仿宋_GB2312" w:eastAsia="仿宋_GB2312"/>
          <w:sz w:val="32"/>
          <w:szCs w:val="32"/>
        </w:rPr>
        <w:t>然后</w:t>
      </w:r>
      <w:r>
        <w:rPr>
          <w:rFonts w:ascii="仿宋_GB2312" w:eastAsia="仿宋_GB2312" w:hint="eastAsia"/>
          <w:sz w:val="32"/>
          <w:szCs w:val="32"/>
        </w:rPr>
        <w:t>点击“申请入会”，填写《中国旅游协会旅游教育分会入会申请表》。确认各项信息填写无误后进行提交。</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2、信息核实</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 xml:space="preserve">    提交信息后3个工作日内，分会工</w:t>
      </w:r>
      <w:bookmarkStart w:id="0" w:name="_GoBack"/>
      <w:bookmarkEnd w:id="0"/>
      <w:r>
        <w:rPr>
          <w:rFonts w:ascii="仿宋_GB2312" w:eastAsia="仿宋_GB2312" w:hint="eastAsia"/>
          <w:sz w:val="32"/>
          <w:szCs w:val="32"/>
        </w:rPr>
        <w:t>作人员会根据申请表内提供的联系方式与负责人或联系人进行电话信息核实。</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3、缴纳会员费</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 xml:space="preserve">    </w:t>
      </w:r>
      <w:r w:rsidR="00E638BE">
        <w:rPr>
          <w:rFonts w:ascii="仿宋_GB2312" w:eastAsia="仿宋_GB2312" w:hint="eastAsia"/>
          <w:sz w:val="32"/>
          <w:szCs w:val="32"/>
        </w:rPr>
        <w:t>新入会的会员均为普通会员，</w:t>
      </w:r>
      <w:r>
        <w:rPr>
          <w:rFonts w:ascii="仿宋_GB2312" w:eastAsia="仿宋_GB2312" w:hint="eastAsia"/>
          <w:sz w:val="32"/>
          <w:szCs w:val="32"/>
        </w:rPr>
        <w:t>每年</w:t>
      </w:r>
      <w:r w:rsidR="0054281D">
        <w:rPr>
          <w:rFonts w:ascii="仿宋_GB2312" w:eastAsia="仿宋_GB2312" w:hint="eastAsia"/>
          <w:sz w:val="32"/>
          <w:szCs w:val="32"/>
        </w:rPr>
        <w:t>需缴纳会</w:t>
      </w:r>
      <w:r>
        <w:rPr>
          <w:rFonts w:ascii="仿宋_GB2312" w:eastAsia="仿宋_GB2312" w:hint="eastAsia"/>
          <w:sz w:val="32"/>
          <w:szCs w:val="32"/>
        </w:rPr>
        <w:t>费</w:t>
      </w:r>
      <w:r w:rsidR="00E638BE">
        <w:rPr>
          <w:rFonts w:ascii="仿宋_GB2312" w:eastAsia="仿宋_GB2312" w:hint="eastAsia"/>
          <w:sz w:val="32"/>
          <w:szCs w:val="32"/>
        </w:rPr>
        <w:t>15</w:t>
      </w:r>
      <w:r>
        <w:rPr>
          <w:rFonts w:ascii="仿宋_GB2312" w:eastAsia="仿宋_GB2312" w:hint="eastAsia"/>
          <w:sz w:val="32"/>
          <w:szCs w:val="32"/>
        </w:rPr>
        <w:t>00元。申请入会的单位须在进行信息核实后缴纳会费。详</w:t>
      </w:r>
      <w:r w:rsidR="0054281D">
        <w:rPr>
          <w:rFonts w:ascii="仿宋_GB2312" w:eastAsia="仿宋_GB2312" w:hint="eastAsia"/>
          <w:sz w:val="32"/>
          <w:szCs w:val="32"/>
        </w:rPr>
        <w:t>见中国旅游教育网——协会概况</w:t>
      </w:r>
      <w:r>
        <w:rPr>
          <w:rFonts w:ascii="仿宋_GB2312" w:eastAsia="仿宋_GB2312" w:hint="eastAsia"/>
          <w:sz w:val="32"/>
          <w:szCs w:val="32"/>
        </w:rPr>
        <w:t>——</w:t>
      </w:r>
      <w:r w:rsidR="0054281D">
        <w:rPr>
          <w:rFonts w:ascii="仿宋_GB2312" w:eastAsia="仿宋_GB2312" w:hint="eastAsia"/>
          <w:sz w:val="32"/>
          <w:szCs w:val="32"/>
        </w:rPr>
        <w:t>协会章程——</w:t>
      </w:r>
      <w:r>
        <w:rPr>
          <w:rFonts w:ascii="仿宋_GB2312" w:eastAsia="仿宋_GB2312" w:hint="eastAsia"/>
          <w:sz w:val="32"/>
          <w:szCs w:val="32"/>
        </w:rPr>
        <w:t>《</w:t>
      </w:r>
      <w:r w:rsidR="00E638BE">
        <w:rPr>
          <w:rFonts w:ascii="仿宋_GB2312" w:eastAsia="仿宋_GB2312" w:hint="eastAsia"/>
          <w:sz w:val="32"/>
          <w:szCs w:val="32"/>
        </w:rPr>
        <w:t>中国旅游协会旅游教育分会会费标准及管理办法</w:t>
      </w:r>
      <w:r>
        <w:rPr>
          <w:rFonts w:ascii="仿宋_GB2312" w:eastAsia="仿宋_GB2312" w:hint="eastAsia"/>
          <w:sz w:val="32"/>
          <w:szCs w:val="32"/>
        </w:rPr>
        <w:t>》。</w:t>
      </w:r>
    </w:p>
    <w:p w:rsidR="00B4157F" w:rsidRDefault="00B4157F" w:rsidP="00B4157F">
      <w:pPr>
        <w:spacing w:line="540" w:lineRule="exact"/>
        <w:rPr>
          <w:rFonts w:ascii="仿宋_GB2312" w:eastAsia="仿宋_GB2312"/>
          <w:sz w:val="32"/>
          <w:szCs w:val="32"/>
        </w:rPr>
      </w:pPr>
      <w:r>
        <w:rPr>
          <w:rFonts w:ascii="仿宋_GB2312" w:eastAsia="仿宋_GB2312" w:hint="eastAsia"/>
          <w:sz w:val="32"/>
          <w:szCs w:val="32"/>
        </w:rPr>
        <w:t>4、入会成功</w:t>
      </w:r>
    </w:p>
    <w:p w:rsidR="00B4157F" w:rsidRPr="00752887" w:rsidRDefault="00B4157F" w:rsidP="00B4157F">
      <w:pPr>
        <w:spacing w:line="540" w:lineRule="exact"/>
        <w:rPr>
          <w:rFonts w:ascii="仿宋_GB2312" w:eastAsia="仿宋_GB2312"/>
          <w:sz w:val="32"/>
          <w:szCs w:val="32"/>
        </w:rPr>
      </w:pPr>
      <w:r>
        <w:rPr>
          <w:rFonts w:ascii="仿宋_GB2312" w:eastAsia="仿宋_GB2312" w:hint="eastAsia"/>
          <w:sz w:val="32"/>
          <w:szCs w:val="32"/>
        </w:rPr>
        <w:t xml:space="preserve">    收到会费后，分会将开据统一发票，连同会员证书一起邮寄给负责人或联系人。收到会员证书即表示入会成功。</w:t>
      </w:r>
    </w:p>
    <w:p w:rsidR="000C66F0" w:rsidRPr="00B4157F" w:rsidRDefault="000C66F0"/>
    <w:sectPr w:rsidR="000C66F0" w:rsidRPr="00B4157F" w:rsidSect="00D03066">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7F"/>
    <w:rsid w:val="00043A71"/>
    <w:rsid w:val="000C66F0"/>
    <w:rsid w:val="0054281D"/>
    <w:rsid w:val="00B4157F"/>
    <w:rsid w:val="00E6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7562-031D-4036-98AD-E158DFBA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5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4</cp:revision>
  <dcterms:created xsi:type="dcterms:W3CDTF">2017-12-28T05:53:00Z</dcterms:created>
  <dcterms:modified xsi:type="dcterms:W3CDTF">2017-12-28T06:00:00Z</dcterms:modified>
</cp:coreProperties>
</file>